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29" w:rsidRPr="00737338" w:rsidRDefault="008248C2" w:rsidP="007B6964">
      <w:pPr>
        <w:jc w:val="both"/>
      </w:pPr>
      <w:r w:rsidRPr="00737338">
        <w:rPr>
          <w:lang w:eastAsia="sk-SK"/>
        </w:rPr>
        <w:drawing>
          <wp:anchor distT="0" distB="0" distL="114300" distR="114300" simplePos="0" relativeHeight="251658240" behindDoc="0" locked="0" layoutInCell="1" allowOverlap="1" wp14:anchorId="52CA4B82" wp14:editId="35BF90FF">
            <wp:simplePos x="897890" y="1097280"/>
            <wp:positionH relativeFrom="margin">
              <wp:align>left</wp:align>
            </wp:positionH>
            <wp:positionV relativeFrom="margin">
              <wp:align>top</wp:align>
            </wp:positionV>
            <wp:extent cx="1184910" cy="1454785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825" cy="14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029" w:rsidRPr="00737338">
        <w:rPr>
          <w:b/>
        </w:rPr>
        <w:t xml:space="preserve">Doc. Ing. Ivan Sekaj, </w:t>
      </w:r>
      <w:proofErr w:type="spellStart"/>
      <w:r w:rsidR="00D77029" w:rsidRPr="00737338">
        <w:rPr>
          <w:b/>
        </w:rPr>
        <w:t>PhD</w:t>
      </w:r>
      <w:proofErr w:type="spellEnd"/>
      <w:r w:rsidR="00DB31E0" w:rsidRPr="00737338">
        <w:rPr>
          <w:b/>
        </w:rPr>
        <w:t xml:space="preserve"> </w:t>
      </w:r>
      <w:r w:rsidR="00DB31E0" w:rsidRPr="00737338">
        <w:t>sa narodil</w:t>
      </w:r>
      <w:r w:rsidR="00D77029" w:rsidRPr="00737338">
        <w:t xml:space="preserve"> </w:t>
      </w:r>
      <w:r w:rsidR="00DB31E0" w:rsidRPr="00737338">
        <w:t>6.11.1960 v Bratislave. Absolvoval štúdium na Elektrotechnickej fakulte SVŠT (dnes FEI STU) v Bratislave. J</w:t>
      </w:r>
      <w:r w:rsidR="00D77029" w:rsidRPr="00737338">
        <w:t xml:space="preserve">e docent na Ústave </w:t>
      </w:r>
      <w:r w:rsidR="00DB31E0" w:rsidRPr="00737338">
        <w:t>r</w:t>
      </w:r>
      <w:r w:rsidR="00D77029" w:rsidRPr="00737338">
        <w:t>obotiky a kybernetiky na Fakulte elektrotechniky a informatiky Slovenskej technickej univer</w:t>
      </w:r>
      <w:r w:rsidR="00A132CB" w:rsidRPr="00737338">
        <w:t>z</w:t>
      </w:r>
      <w:r w:rsidR="00D77029" w:rsidRPr="00737338">
        <w:t>ity v</w:t>
      </w:r>
      <w:r w:rsidR="00737338">
        <w:t> </w:t>
      </w:r>
      <w:r w:rsidR="00D77029" w:rsidRPr="00737338">
        <w:t>Bratislave</w:t>
      </w:r>
      <w:r w:rsidR="00737338">
        <w:t xml:space="preserve"> a</w:t>
      </w:r>
      <w:r w:rsidR="00737338" w:rsidRPr="00737338">
        <w:t xml:space="preserve"> vedúci Oddelenia umelej inteligencie na tomto ústave</w:t>
      </w:r>
      <w:r w:rsidR="00D77029" w:rsidRPr="00737338">
        <w:t>. Pedagogicky</w:t>
      </w:r>
      <w:r w:rsidR="00DB31E0" w:rsidRPr="00737338">
        <w:t xml:space="preserve"> aj výskumne</w:t>
      </w:r>
      <w:r w:rsidR="00D77029" w:rsidRPr="00737338">
        <w:t xml:space="preserve"> sa venuje oblasti umelej inteligencie a jej aplikáci</w:t>
      </w:r>
      <w:r w:rsidR="00DB31E0" w:rsidRPr="00737338">
        <w:t>ám</w:t>
      </w:r>
      <w:r w:rsidR="00D77029" w:rsidRPr="00737338">
        <w:t xml:space="preserve"> v praxi</w:t>
      </w:r>
      <w:r w:rsidR="00DB31E0" w:rsidRPr="00737338">
        <w:t>.</w:t>
      </w:r>
      <w:r w:rsidR="00D77029" w:rsidRPr="00737338">
        <w:t xml:space="preserve"> Je autorom približne 170 </w:t>
      </w:r>
      <w:bookmarkStart w:id="0" w:name="_GoBack"/>
      <w:bookmarkEnd w:id="0"/>
      <w:r w:rsidR="00D77029" w:rsidRPr="00737338">
        <w:t>publikácií v</w:t>
      </w:r>
      <w:r w:rsidR="00DB31E0" w:rsidRPr="00737338">
        <w:t>o vedeckých a odborných</w:t>
      </w:r>
      <w:r w:rsidR="00D77029" w:rsidRPr="00737338">
        <w:t xml:space="preserve"> časopisoch a na konferenciách, </w:t>
      </w:r>
      <w:r w:rsidR="00DB31E0" w:rsidRPr="00737338">
        <w:t xml:space="preserve">je </w:t>
      </w:r>
      <w:r w:rsidR="00D77029" w:rsidRPr="00737338">
        <w:t xml:space="preserve">autorom alebo spoluautorom 4 vedeckých monografií. </w:t>
      </w:r>
      <w:r w:rsidR="00737338" w:rsidRPr="00737338">
        <w:t xml:space="preserve"> Zúčastnil sa na mnohých domácich aj medzinárodných konferenciách a kongresoch zameraných na oblasť kybernetiky, </w:t>
      </w:r>
      <w:proofErr w:type="spellStart"/>
      <w:r w:rsidR="00737338" w:rsidRPr="00737338">
        <w:t>bio-kybernetiky</w:t>
      </w:r>
      <w:proofErr w:type="spellEnd"/>
      <w:r w:rsidR="00737338" w:rsidRPr="00737338">
        <w:t xml:space="preserve"> a umelej inteligencie. Bol a je členom programových výborov slovenských aj medzinárodných konferencií. Je členom Hlavného výboru Slovenskej spoločnosti pre kybernetiku a</w:t>
      </w:r>
      <w:r w:rsidR="00737338">
        <w:t> </w:t>
      </w:r>
      <w:r w:rsidR="00737338" w:rsidRPr="00737338">
        <w:t>informatiku</w:t>
      </w:r>
      <w:r w:rsidR="00737338">
        <w:t>. Popri vedeckých a pedagogických aktivitách v poslednom období publikoval niekoľko kritických článkov o stave podpory vedy a školstva v SR.</w:t>
      </w:r>
    </w:p>
    <w:p w:rsidR="00EC46C1" w:rsidRDefault="00EC46C1" w:rsidP="0081315A">
      <w:pPr>
        <w:pStyle w:val="Obyajntext"/>
      </w:pPr>
    </w:p>
    <w:p w:rsidR="00EC46C1" w:rsidRDefault="00737338" w:rsidP="0081315A">
      <w:pPr>
        <w:pStyle w:val="Obyajntext"/>
      </w:pPr>
      <w:hyperlink r:id="rId6" w:history="1">
        <w:r w:rsidR="00EC46C1" w:rsidRPr="00AD4348">
          <w:rPr>
            <w:rStyle w:val="Hypertextovprepojenie"/>
          </w:rPr>
          <w:t>https://dennikn.sk/417481/uroven-stredoskolakov-mizerna-doplacaju-univerzity/</w:t>
        </w:r>
      </w:hyperlink>
    </w:p>
    <w:p w:rsidR="00EC46C1" w:rsidRDefault="00EC46C1" w:rsidP="0081315A">
      <w:pPr>
        <w:pStyle w:val="Obyajntext"/>
      </w:pPr>
    </w:p>
    <w:p w:rsidR="0081315A" w:rsidRDefault="00737338" w:rsidP="0081315A">
      <w:pPr>
        <w:pStyle w:val="Obyajntext"/>
      </w:pPr>
      <w:hyperlink r:id="rId7" w:history="1">
        <w:r w:rsidR="0081315A">
          <w:rPr>
            <w:rStyle w:val="Hypertextovprepojenie"/>
          </w:rPr>
          <w:t>http://www.vedachcezit.sk/docs/sekaj.pdf</w:t>
        </w:r>
      </w:hyperlink>
    </w:p>
    <w:p w:rsidR="001C56E7" w:rsidRDefault="001C56E7" w:rsidP="007B6964">
      <w:pPr>
        <w:jc w:val="both"/>
        <w:rPr>
          <w:lang w:val="en-GB"/>
        </w:rPr>
      </w:pPr>
    </w:p>
    <w:p w:rsidR="007B6964" w:rsidRDefault="007B6964" w:rsidP="007B6964">
      <w:pPr>
        <w:jc w:val="both"/>
        <w:rPr>
          <w:lang w:val="en-GB"/>
        </w:rPr>
      </w:pPr>
    </w:p>
    <w:p w:rsidR="007B6964" w:rsidRDefault="007B6964" w:rsidP="007B6964">
      <w:pPr>
        <w:jc w:val="both"/>
        <w:rPr>
          <w:lang w:val="en-GB"/>
        </w:rPr>
      </w:pPr>
    </w:p>
    <w:p w:rsidR="007B6964" w:rsidRDefault="007B6964" w:rsidP="007B6964">
      <w:pPr>
        <w:jc w:val="both"/>
        <w:rPr>
          <w:lang w:val="en-GB"/>
        </w:rPr>
      </w:pPr>
    </w:p>
    <w:p w:rsidR="007B6964" w:rsidRDefault="007B6964" w:rsidP="007B6964">
      <w:pPr>
        <w:jc w:val="both"/>
        <w:rPr>
          <w:lang w:val="en-GB"/>
        </w:rPr>
      </w:pPr>
    </w:p>
    <w:p w:rsidR="007B6964" w:rsidRDefault="007B6964" w:rsidP="007B6964">
      <w:pPr>
        <w:jc w:val="both"/>
        <w:rPr>
          <w:lang w:val="en-GB"/>
        </w:rPr>
      </w:pPr>
    </w:p>
    <w:p w:rsidR="007B6964" w:rsidRPr="00B6748A" w:rsidRDefault="007B6964" w:rsidP="007B6964">
      <w:pPr>
        <w:jc w:val="both"/>
        <w:rPr>
          <w:lang w:val="en-GB"/>
        </w:rPr>
      </w:pPr>
    </w:p>
    <w:sectPr w:rsidR="007B6964" w:rsidRPr="00B67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40"/>
    <w:rsid w:val="00166FBB"/>
    <w:rsid w:val="001C56E7"/>
    <w:rsid w:val="0024166D"/>
    <w:rsid w:val="0048130E"/>
    <w:rsid w:val="00737338"/>
    <w:rsid w:val="007B6964"/>
    <w:rsid w:val="0081315A"/>
    <w:rsid w:val="008248C2"/>
    <w:rsid w:val="00A132CB"/>
    <w:rsid w:val="00A21640"/>
    <w:rsid w:val="00B6748A"/>
    <w:rsid w:val="00B93347"/>
    <w:rsid w:val="00C238A9"/>
    <w:rsid w:val="00CA3AD9"/>
    <w:rsid w:val="00D77029"/>
    <w:rsid w:val="00DB31E0"/>
    <w:rsid w:val="00EC46C1"/>
    <w:rsid w:val="00F7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B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696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C56E7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1315A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1315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B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696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C56E7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1315A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131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dachcezit.sk/docs/sekaj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nnikn.sk/417481/uroven-stredoskolakov-mizerna-doplacaju-univerzit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sekaj</cp:lastModifiedBy>
  <cp:revision>2</cp:revision>
  <dcterms:created xsi:type="dcterms:W3CDTF">2016-04-09T09:33:00Z</dcterms:created>
  <dcterms:modified xsi:type="dcterms:W3CDTF">2016-04-09T09:33:00Z</dcterms:modified>
</cp:coreProperties>
</file>